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201C" w14:textId="37EB8F17" w:rsidR="00A54FEF" w:rsidRDefault="00A54FEF" w:rsidP="00776B6D">
      <w:pPr>
        <w:jc w:val="right"/>
        <w:rPr>
          <w:rFonts w:ascii="Times New Roman" w:hAnsi="Times New Roman"/>
          <w:b/>
          <w:sz w:val="24"/>
          <w:szCs w:val="24"/>
        </w:rPr>
      </w:pPr>
      <w:r w:rsidRPr="00A54FEF">
        <w:rPr>
          <w:rFonts w:ascii="Times New Roman" w:hAnsi="Times New Roman"/>
          <w:b/>
          <w:sz w:val="24"/>
          <w:szCs w:val="24"/>
        </w:rPr>
        <w:t>EK-4</w:t>
      </w:r>
    </w:p>
    <w:p w14:paraId="4B75AA0E" w14:textId="2F7AE37F" w:rsidR="00664D83" w:rsidRDefault="002B00D1" w:rsidP="00960070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Hlk88839609"/>
      <w:r>
        <w:rPr>
          <w:rFonts w:ascii="Times New Roman" w:hAnsi="Times New Roman"/>
          <w:b/>
          <w:sz w:val="24"/>
          <w:szCs w:val="24"/>
        </w:rPr>
        <w:t>DESTEK KAPSAMINA ALINMA</w:t>
      </w:r>
      <w:r w:rsidR="006F3BDA">
        <w:rPr>
          <w:rFonts w:ascii="Times New Roman" w:hAnsi="Times New Roman"/>
          <w:b/>
          <w:sz w:val="24"/>
          <w:szCs w:val="24"/>
        </w:rPr>
        <w:t xml:space="preserve"> BAŞVURU BELGELERİ</w:t>
      </w:r>
    </w:p>
    <w:bookmarkEnd w:id="0"/>
    <w:p w14:paraId="7C09C9FA" w14:textId="1CDB8B50" w:rsidR="00AB6B68" w:rsidRPr="008351D7" w:rsidRDefault="00AB7159" w:rsidP="00960070">
      <w:pPr>
        <w:pStyle w:val="ListeParagraf"/>
        <w:numPr>
          <w:ilvl w:val="0"/>
          <w:numId w:val="1"/>
        </w:numPr>
        <w:spacing w:after="240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Kapsama </w:t>
      </w:r>
      <w:r w:rsidR="00AE0F6B">
        <w:rPr>
          <w:rFonts w:ascii="Times New Roman" w:hAnsi="Times New Roman"/>
          <w:bCs/>
          <w:noProof/>
          <w:sz w:val="24"/>
          <w:szCs w:val="24"/>
        </w:rPr>
        <w:t>alınma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1420A9">
        <w:rPr>
          <w:rFonts w:ascii="Times New Roman" w:hAnsi="Times New Roman"/>
          <w:bCs/>
          <w:noProof/>
          <w:sz w:val="24"/>
          <w:szCs w:val="24"/>
        </w:rPr>
        <w:t>başvuru</w:t>
      </w:r>
      <w:r>
        <w:rPr>
          <w:rFonts w:ascii="Times New Roman" w:hAnsi="Times New Roman"/>
          <w:bCs/>
          <w:noProof/>
          <w:sz w:val="24"/>
          <w:szCs w:val="24"/>
        </w:rPr>
        <w:t>su</w:t>
      </w:r>
      <w:r w:rsidRPr="001420A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B6B68" w:rsidRPr="008351D7">
        <w:rPr>
          <w:rFonts w:ascii="Times New Roman" w:hAnsi="Times New Roman"/>
          <w:bCs/>
          <w:sz w:val="24"/>
          <w:szCs w:val="24"/>
        </w:rPr>
        <w:t>tarihinden önceki son iki yıl i</w:t>
      </w:r>
      <w:r w:rsidR="00646D3A">
        <w:rPr>
          <w:rFonts w:ascii="Times New Roman" w:hAnsi="Times New Roman"/>
          <w:bCs/>
          <w:sz w:val="24"/>
          <w:szCs w:val="24"/>
        </w:rPr>
        <w:t>çerisi</w:t>
      </w:r>
      <w:r w:rsidR="00AB6B68" w:rsidRPr="008351D7">
        <w:rPr>
          <w:rFonts w:ascii="Times New Roman" w:hAnsi="Times New Roman"/>
          <w:bCs/>
          <w:sz w:val="24"/>
          <w:szCs w:val="24"/>
        </w:rPr>
        <w:t>nde her bir yıla ilişkin ticari faaliyet gelirlerinin en az %51’inin</w:t>
      </w:r>
      <w:r w:rsidR="007679B0">
        <w:rPr>
          <w:rFonts w:ascii="Times New Roman" w:hAnsi="Times New Roman"/>
          <w:bCs/>
          <w:sz w:val="24"/>
          <w:szCs w:val="24"/>
        </w:rPr>
        <w:t xml:space="preserve"> </w:t>
      </w:r>
      <w:r w:rsidR="00AB6B68" w:rsidRPr="008351D7">
        <w:rPr>
          <w:rFonts w:ascii="Times New Roman" w:hAnsi="Times New Roman"/>
          <w:bCs/>
          <w:sz w:val="24"/>
          <w:szCs w:val="24"/>
        </w:rPr>
        <w:t>yönetim danışmanlığı</w:t>
      </w:r>
      <w:r w:rsidR="00A36189">
        <w:rPr>
          <w:rFonts w:ascii="Times New Roman" w:hAnsi="Times New Roman"/>
          <w:bCs/>
          <w:sz w:val="24"/>
          <w:szCs w:val="24"/>
        </w:rPr>
        <w:t>*</w:t>
      </w:r>
      <w:r w:rsidR="00AB6B68" w:rsidRPr="008351D7">
        <w:rPr>
          <w:rFonts w:ascii="Times New Roman" w:hAnsi="Times New Roman"/>
          <w:bCs/>
          <w:sz w:val="24"/>
          <w:szCs w:val="24"/>
        </w:rPr>
        <w:t xml:space="preserve"> hizmet gelirlerinden elde edildiğini kanıtlayan </w:t>
      </w:r>
      <w:r w:rsidR="007B71C9" w:rsidRPr="008351D7">
        <w:rPr>
          <w:rFonts w:ascii="Times New Roman" w:hAnsi="Times New Roman"/>
          <w:bCs/>
          <w:sz w:val="24"/>
          <w:szCs w:val="24"/>
        </w:rPr>
        <w:t xml:space="preserve">yeminli mali müşavirden </w:t>
      </w:r>
      <w:r w:rsidR="00AB6B68" w:rsidRPr="008351D7">
        <w:rPr>
          <w:rFonts w:ascii="Times New Roman" w:hAnsi="Times New Roman"/>
          <w:bCs/>
          <w:sz w:val="24"/>
          <w:szCs w:val="24"/>
        </w:rPr>
        <w:t>onaylı belge</w:t>
      </w:r>
      <w:r w:rsidR="00DB668C">
        <w:rPr>
          <w:rFonts w:ascii="Times New Roman" w:hAnsi="Times New Roman"/>
          <w:bCs/>
          <w:sz w:val="24"/>
          <w:szCs w:val="24"/>
        </w:rPr>
        <w:t xml:space="preserve"> </w:t>
      </w:r>
      <w:r w:rsidR="00DB668C" w:rsidRPr="00DB668C">
        <w:rPr>
          <w:rFonts w:ascii="Times New Roman" w:hAnsi="Times New Roman"/>
          <w:b/>
          <w:sz w:val="24"/>
          <w:szCs w:val="24"/>
        </w:rPr>
        <w:t>(EK-4A)</w:t>
      </w:r>
    </w:p>
    <w:p w14:paraId="1E96756E" w14:textId="7D0729F5" w:rsidR="004A66C2" w:rsidRPr="004A66C2" w:rsidRDefault="0018480F" w:rsidP="00960070">
      <w:pPr>
        <w:numPr>
          <w:ilvl w:val="0"/>
          <w:numId w:val="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Kapsama </w:t>
      </w:r>
      <w:r w:rsidR="00AE0F6B">
        <w:rPr>
          <w:rFonts w:ascii="Times New Roman" w:hAnsi="Times New Roman"/>
          <w:bCs/>
          <w:noProof/>
          <w:sz w:val="24"/>
          <w:szCs w:val="24"/>
        </w:rPr>
        <w:t xml:space="preserve">alınma </w:t>
      </w:r>
      <w:r>
        <w:rPr>
          <w:rFonts w:ascii="Times New Roman" w:hAnsi="Times New Roman"/>
          <w:bCs/>
          <w:noProof/>
          <w:sz w:val="24"/>
          <w:szCs w:val="24"/>
        </w:rPr>
        <w:t xml:space="preserve">başvurusu </w:t>
      </w:r>
      <w:r>
        <w:rPr>
          <w:rFonts w:ascii="Times New Roman" w:hAnsi="Times New Roman"/>
          <w:color w:val="000000"/>
          <w:sz w:val="24"/>
          <w:szCs w:val="24"/>
        </w:rPr>
        <w:t xml:space="preserve">tarihinden önceki son </w:t>
      </w:r>
      <w:r w:rsidR="004A66C2" w:rsidRPr="004A66C2">
        <w:rPr>
          <w:rFonts w:ascii="Times New Roman" w:hAnsi="Times New Roman"/>
          <w:sz w:val="24"/>
          <w:szCs w:val="24"/>
        </w:rPr>
        <w:t>beş yıl içerisinde</w:t>
      </w:r>
      <w:r w:rsidR="007760A3">
        <w:rPr>
          <w:rFonts w:ascii="Times New Roman" w:hAnsi="Times New Roman"/>
          <w:sz w:val="24"/>
          <w:szCs w:val="24"/>
        </w:rPr>
        <w:t xml:space="preserve"> </w:t>
      </w:r>
      <w:r w:rsidR="004A66C2" w:rsidRPr="004A66C2">
        <w:rPr>
          <w:rFonts w:ascii="Times New Roman" w:hAnsi="Times New Roman"/>
          <w:sz w:val="24"/>
          <w:szCs w:val="24"/>
        </w:rPr>
        <w:t>işletme ve kuruluşlara yönetim danışmanlığı</w:t>
      </w:r>
      <w:r w:rsidR="000B3D19">
        <w:rPr>
          <w:rFonts w:ascii="Times New Roman" w:hAnsi="Times New Roman"/>
          <w:sz w:val="24"/>
          <w:szCs w:val="24"/>
        </w:rPr>
        <w:t>*</w:t>
      </w:r>
      <w:r w:rsidR="004A66C2" w:rsidRPr="004A66C2">
        <w:rPr>
          <w:rFonts w:ascii="Times New Roman" w:hAnsi="Times New Roman"/>
          <w:sz w:val="24"/>
          <w:szCs w:val="24"/>
        </w:rPr>
        <w:t xml:space="preserve"> sektöründe verilen en az 2 adet referans hizmete ilişkin fatura, ödeme belgesi ve sözleşme örneği</w:t>
      </w:r>
    </w:p>
    <w:p w14:paraId="0D23CF50" w14:textId="65E80962" w:rsidR="00E73AF1" w:rsidRDefault="00BD5A15" w:rsidP="00960070">
      <w:pPr>
        <w:numPr>
          <w:ilvl w:val="0"/>
          <w:numId w:val="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73AF1">
        <w:rPr>
          <w:rFonts w:ascii="Times New Roman" w:hAnsi="Times New Roman"/>
          <w:sz w:val="24"/>
          <w:szCs w:val="24"/>
        </w:rPr>
        <w:t xml:space="preserve">alep </w:t>
      </w:r>
      <w:r w:rsidR="00F33ADA">
        <w:rPr>
          <w:rFonts w:ascii="Times New Roman" w:hAnsi="Times New Roman"/>
          <w:sz w:val="24"/>
          <w:szCs w:val="24"/>
        </w:rPr>
        <w:t>edilebilecek diğer bilgi ve belgeler.</w:t>
      </w:r>
      <w:r w:rsidR="00AB7159">
        <w:rPr>
          <w:rFonts w:ascii="Times New Roman" w:hAnsi="Times New Roman"/>
          <w:sz w:val="24"/>
          <w:szCs w:val="24"/>
        </w:rPr>
        <w:t xml:space="preserve"> </w:t>
      </w:r>
      <w:r w:rsidR="0018480F">
        <w:rPr>
          <w:rFonts w:ascii="Times New Roman" w:hAnsi="Times New Roman"/>
          <w:sz w:val="24"/>
          <w:szCs w:val="24"/>
        </w:rPr>
        <w:t xml:space="preserve"> </w:t>
      </w:r>
    </w:p>
    <w:p w14:paraId="31D4D514" w14:textId="77777777" w:rsidR="00A36189" w:rsidRDefault="00A36189" w:rsidP="00A36189">
      <w:pPr>
        <w:jc w:val="both"/>
        <w:rPr>
          <w:rFonts w:ascii="Times New Roman" w:hAnsi="Times New Roman"/>
          <w:sz w:val="24"/>
          <w:szCs w:val="24"/>
        </w:rPr>
      </w:pPr>
    </w:p>
    <w:p w14:paraId="4CFF2FC4" w14:textId="77777777" w:rsidR="0099594F" w:rsidRDefault="0099594F" w:rsidP="00A36189">
      <w:pPr>
        <w:jc w:val="both"/>
        <w:rPr>
          <w:rFonts w:ascii="Times New Roman" w:hAnsi="Times New Roman"/>
          <w:sz w:val="24"/>
          <w:szCs w:val="24"/>
        </w:rPr>
      </w:pPr>
    </w:p>
    <w:p w14:paraId="74D84153" w14:textId="77777777" w:rsidR="00A36189" w:rsidRPr="00B81732" w:rsidRDefault="00A36189" w:rsidP="00A36189">
      <w:pPr>
        <w:jc w:val="both"/>
        <w:rPr>
          <w:rFonts w:ascii="Times New Roman" w:hAnsi="Times New Roman"/>
          <w:i/>
          <w:sz w:val="24"/>
          <w:szCs w:val="24"/>
        </w:rPr>
      </w:pPr>
    </w:p>
    <w:p w14:paraId="274F062A" w14:textId="77777777" w:rsidR="00A36189" w:rsidRPr="00B81732" w:rsidRDefault="006F5D6E" w:rsidP="00A36189">
      <w:pPr>
        <w:jc w:val="both"/>
        <w:rPr>
          <w:rFonts w:ascii="Times New Roman" w:hAnsi="Times New Roman"/>
          <w:i/>
          <w:sz w:val="24"/>
          <w:szCs w:val="24"/>
        </w:rPr>
      </w:pPr>
      <w:r w:rsidRPr="00B81732">
        <w:rPr>
          <w:rFonts w:ascii="Times New Roman" w:hAnsi="Times New Roman"/>
          <w:i/>
          <w:sz w:val="24"/>
          <w:szCs w:val="24"/>
        </w:rPr>
        <w:t>*</w:t>
      </w:r>
      <w:r w:rsidR="001824B9" w:rsidRPr="00B81732">
        <w:rPr>
          <w:rFonts w:ascii="Times New Roman" w:hAnsi="Times New Roman"/>
          <w:i/>
          <w:sz w:val="24"/>
          <w:szCs w:val="24"/>
        </w:rPr>
        <w:t xml:space="preserve">Faaliyetin yönetim danışmanlığı hizmeti olarak </w:t>
      </w:r>
      <w:r w:rsidR="006D4AD6">
        <w:rPr>
          <w:rFonts w:ascii="Times New Roman" w:hAnsi="Times New Roman"/>
          <w:i/>
          <w:sz w:val="24"/>
          <w:szCs w:val="24"/>
        </w:rPr>
        <w:t>değerlendirilebilmesi</w:t>
      </w:r>
      <w:r w:rsidR="001824B9" w:rsidRPr="00B81732">
        <w:rPr>
          <w:rFonts w:ascii="Times New Roman" w:hAnsi="Times New Roman"/>
          <w:i/>
          <w:sz w:val="24"/>
          <w:szCs w:val="24"/>
        </w:rPr>
        <w:t xml:space="preserve"> için; s</w:t>
      </w:r>
      <w:r w:rsidR="00A36189" w:rsidRPr="00B81732">
        <w:rPr>
          <w:rFonts w:ascii="Times New Roman" w:hAnsi="Times New Roman"/>
          <w:i/>
          <w:sz w:val="24"/>
          <w:szCs w:val="24"/>
        </w:rPr>
        <w:t>tratejik ve örgütsel planlama, finansal karar alma, pazarlama hedef ve politikaları, insan kaynakları politikaları oluşturulması, planlaması ve uygulanması, üretim ve kontrol planlaması alanlarından en az iki tanesine ilişkin</w:t>
      </w:r>
      <w:r w:rsidRPr="00B81732">
        <w:rPr>
          <w:rFonts w:ascii="Times New Roman" w:hAnsi="Times New Roman"/>
          <w:i/>
          <w:sz w:val="24"/>
          <w:szCs w:val="24"/>
        </w:rPr>
        <w:t xml:space="preserve"> tavsiye, yönlendirme ve danışmanlık hizmeti sunulması gerekmektedir. </w:t>
      </w:r>
      <w:r w:rsidR="00A36189" w:rsidRPr="00B81732">
        <w:rPr>
          <w:rFonts w:ascii="Times New Roman" w:hAnsi="Times New Roman"/>
          <w:i/>
          <w:sz w:val="24"/>
          <w:szCs w:val="24"/>
        </w:rPr>
        <w:t xml:space="preserve">  </w:t>
      </w:r>
    </w:p>
    <w:sectPr w:rsidR="00A36189" w:rsidRPr="00B8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FB33" w14:textId="77777777" w:rsidR="0046741C" w:rsidRDefault="0046741C" w:rsidP="006F3BDA">
      <w:pPr>
        <w:spacing w:after="0" w:line="240" w:lineRule="auto"/>
      </w:pPr>
      <w:r>
        <w:separator/>
      </w:r>
    </w:p>
  </w:endnote>
  <w:endnote w:type="continuationSeparator" w:id="0">
    <w:p w14:paraId="1D470145" w14:textId="77777777" w:rsidR="0046741C" w:rsidRDefault="0046741C" w:rsidP="006F3BDA">
      <w:pPr>
        <w:spacing w:after="0" w:line="240" w:lineRule="auto"/>
      </w:pPr>
      <w:r>
        <w:continuationSeparator/>
      </w:r>
    </w:p>
  </w:endnote>
  <w:endnote w:type="continuationNotice" w:id="1">
    <w:p w14:paraId="074D9C17" w14:textId="77777777" w:rsidR="0046741C" w:rsidRDefault="00467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B35A" w14:textId="77777777" w:rsidR="00532187" w:rsidRDefault="005321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E51E" w14:textId="77777777" w:rsidR="00532187" w:rsidRDefault="005321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BF38" w14:textId="77777777" w:rsidR="00532187" w:rsidRDefault="005321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4E47" w14:textId="77777777" w:rsidR="0046741C" w:rsidRDefault="0046741C" w:rsidP="006F3BDA">
      <w:pPr>
        <w:spacing w:after="0" w:line="240" w:lineRule="auto"/>
      </w:pPr>
      <w:r>
        <w:separator/>
      </w:r>
    </w:p>
  </w:footnote>
  <w:footnote w:type="continuationSeparator" w:id="0">
    <w:p w14:paraId="0544675C" w14:textId="77777777" w:rsidR="0046741C" w:rsidRDefault="0046741C" w:rsidP="006F3BDA">
      <w:pPr>
        <w:spacing w:after="0" w:line="240" w:lineRule="auto"/>
      </w:pPr>
      <w:r>
        <w:continuationSeparator/>
      </w:r>
    </w:p>
  </w:footnote>
  <w:footnote w:type="continuationNotice" w:id="1">
    <w:p w14:paraId="5E692F0D" w14:textId="77777777" w:rsidR="0046741C" w:rsidRDefault="00467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BDEA" w14:textId="77777777" w:rsidR="00532187" w:rsidRDefault="005321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3A39" w14:textId="77777777" w:rsidR="006F3BDA" w:rsidRPr="00430CF7" w:rsidRDefault="00BD5A15" w:rsidP="00430CF7">
    <w:pPr>
      <w:pStyle w:val="NormalWeb"/>
      <w:spacing w:before="0" w:beforeAutospacing="0" w:after="0" w:afterAutospacing="0"/>
      <w:jc w:val="right"/>
      <w:rPr>
        <w:i/>
        <w:color w:val="000000"/>
        <w:sz w:val="20"/>
      </w:rPr>
    </w:pPr>
    <w:bookmarkStart w:id="1" w:name="_Hlk99031346"/>
    <w:bookmarkStart w:id="2" w:name="_Hlk99031345"/>
    <w:bookmarkStart w:id="3" w:name="_Hlk99031344"/>
    <w:bookmarkStart w:id="4" w:name="_Hlk99031343"/>
    <w:bookmarkStart w:id="5" w:name="_Hlk99031239"/>
    <w:bookmarkStart w:id="6" w:name="_Hlk99031238"/>
    <w:bookmarkStart w:id="7" w:name="_Hlk99031218"/>
    <w:bookmarkStart w:id="8" w:name="_Hlk99031217"/>
    <w:bookmarkStart w:id="9" w:name="_Hlk99031162"/>
    <w:bookmarkStart w:id="10" w:name="_Hlk99031161"/>
    <w:bookmarkStart w:id="11" w:name="_Hlk99031160"/>
    <w:bookmarkStart w:id="12" w:name="_Hlk99031159"/>
    <w:bookmarkStart w:id="13" w:name="_Hlk99031039"/>
    <w:bookmarkStart w:id="14" w:name="_Hlk99031038"/>
    <w:bookmarkStart w:id="15" w:name="_Hlk99031021"/>
    <w:bookmarkStart w:id="16" w:name="_Hlk99031020"/>
    <w:bookmarkStart w:id="17" w:name="_Hlk99031019"/>
    <w:bookmarkStart w:id="18" w:name="_Hlk99031018"/>
    <w:bookmarkStart w:id="19" w:name="_Hlk99030997"/>
    <w:bookmarkStart w:id="20" w:name="_Hlk99030996"/>
    <w:bookmarkStart w:id="21" w:name="_Hlk99030983"/>
    <w:bookmarkStart w:id="22" w:name="_Hlk99030982"/>
    <w:bookmarkStart w:id="23" w:name="_Hlk99030981"/>
    <w:bookmarkStart w:id="24" w:name="_Hlk99030980"/>
    <w:r>
      <w:rPr>
        <w:bCs/>
        <w:i/>
        <w:color w:val="000000"/>
        <w:sz w:val="20"/>
        <w:szCs w:val="20"/>
      </w:rPr>
      <w:t xml:space="preserve">5448 sayılı </w:t>
    </w:r>
    <w:r w:rsidR="006F3BDA" w:rsidRPr="00430CF7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34262B0" w14:textId="628E6B28" w:rsidR="006F3BDA" w:rsidRPr="00430CF7" w:rsidRDefault="006F3BDA" w:rsidP="00430CF7">
    <w:pPr>
      <w:pStyle w:val="NormalWeb"/>
      <w:pBdr>
        <w:bottom w:val="single" w:sz="4" w:space="1" w:color="auto"/>
      </w:pBdr>
      <w:spacing w:before="0" w:beforeAutospacing="0" w:after="0" w:afterAutospacing="0"/>
      <w:jc w:val="right"/>
      <w:rPr>
        <w:i/>
        <w:sz w:val="20"/>
      </w:rPr>
    </w:pPr>
    <w:r w:rsidRPr="00430CF7">
      <w:rPr>
        <w:i/>
        <w:color w:val="000000"/>
        <w:sz w:val="20"/>
      </w:rPr>
      <w:t>Yönetim Danışmanlığı</w:t>
    </w:r>
    <w:r w:rsidR="00532187">
      <w:rPr>
        <w:i/>
        <w:color w:val="000000"/>
        <w:sz w:val="20"/>
      </w:rPr>
      <w:t xml:space="preserve"> Hizmetleri</w:t>
    </w:r>
    <w:r w:rsidRPr="00430CF7">
      <w:rPr>
        <w:i/>
        <w:color w:val="000000"/>
        <w:sz w:val="20"/>
      </w:rPr>
      <w:t xml:space="preserve">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0C90" w14:textId="77777777" w:rsidR="00532187" w:rsidRDefault="005321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95B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34D8"/>
    <w:multiLevelType w:val="hybridMultilevel"/>
    <w:tmpl w:val="2BD4C4BE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A0F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EF"/>
    <w:rsid w:val="000B3D19"/>
    <w:rsid w:val="001420A9"/>
    <w:rsid w:val="001824B9"/>
    <w:rsid w:val="0018480F"/>
    <w:rsid w:val="001B3D1D"/>
    <w:rsid w:val="001E5455"/>
    <w:rsid w:val="00256C73"/>
    <w:rsid w:val="002761DF"/>
    <w:rsid w:val="002B00D1"/>
    <w:rsid w:val="002C312D"/>
    <w:rsid w:val="003D08D6"/>
    <w:rsid w:val="00430CF7"/>
    <w:rsid w:val="0043677C"/>
    <w:rsid w:val="0046741C"/>
    <w:rsid w:val="004A66C2"/>
    <w:rsid w:val="00532187"/>
    <w:rsid w:val="00583360"/>
    <w:rsid w:val="00646D3A"/>
    <w:rsid w:val="00664D83"/>
    <w:rsid w:val="00693348"/>
    <w:rsid w:val="006D4AD6"/>
    <w:rsid w:val="006F3BDA"/>
    <w:rsid w:val="006F5D6E"/>
    <w:rsid w:val="007679B0"/>
    <w:rsid w:val="007760A3"/>
    <w:rsid w:val="00776B6D"/>
    <w:rsid w:val="007B041B"/>
    <w:rsid w:val="007B71C9"/>
    <w:rsid w:val="007D2A61"/>
    <w:rsid w:val="007E1B01"/>
    <w:rsid w:val="00823374"/>
    <w:rsid w:val="008351D7"/>
    <w:rsid w:val="00916524"/>
    <w:rsid w:val="009226CD"/>
    <w:rsid w:val="00960070"/>
    <w:rsid w:val="0099594F"/>
    <w:rsid w:val="009D02BD"/>
    <w:rsid w:val="00A36189"/>
    <w:rsid w:val="00A54FEF"/>
    <w:rsid w:val="00A66485"/>
    <w:rsid w:val="00AB6B68"/>
    <w:rsid w:val="00AB7159"/>
    <w:rsid w:val="00AC04A7"/>
    <w:rsid w:val="00AE0F6B"/>
    <w:rsid w:val="00B046E1"/>
    <w:rsid w:val="00B07EEA"/>
    <w:rsid w:val="00B53390"/>
    <w:rsid w:val="00B81732"/>
    <w:rsid w:val="00BB410F"/>
    <w:rsid w:val="00BD5A15"/>
    <w:rsid w:val="00CE43C0"/>
    <w:rsid w:val="00DB668C"/>
    <w:rsid w:val="00DB7265"/>
    <w:rsid w:val="00DC078D"/>
    <w:rsid w:val="00DE4442"/>
    <w:rsid w:val="00DF5B93"/>
    <w:rsid w:val="00E73AF1"/>
    <w:rsid w:val="00E95654"/>
    <w:rsid w:val="00EC6206"/>
    <w:rsid w:val="00EE4B79"/>
    <w:rsid w:val="00F16D5F"/>
    <w:rsid w:val="00F33ADA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43C15"/>
  <w14:defaultImageDpi w14:val="0"/>
  <w15:docId w15:val="{325FAE1B-60DE-4AD7-88A7-19D5461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B68"/>
    <w:pPr>
      <w:ind w:left="720"/>
      <w:contextualSpacing/>
    </w:pPr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F3B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F3BDA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6F3B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F3BD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F3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zeltme">
    <w:name w:val="Revision"/>
    <w:hidden/>
    <w:uiPriority w:val="99"/>
    <w:semiHidden/>
    <w:rsid w:val="002B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Feyzanur Toklu</cp:lastModifiedBy>
  <cp:revision>6</cp:revision>
  <dcterms:created xsi:type="dcterms:W3CDTF">2021-11-26T14:05:00Z</dcterms:created>
  <dcterms:modified xsi:type="dcterms:W3CDTF">2024-03-25T12:28:00Z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datetime=2024-03-25T12:28:34.118Z</vt:lpwstr>
  </property>
</Properties>
</file>